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8D" w:rsidRDefault="00EF6A8D" w:rsidP="004A09EE">
      <w:pPr>
        <w:jc w:val="both"/>
      </w:pPr>
    </w:p>
    <w:p w:rsidR="004A09EE" w:rsidRDefault="004A09EE"/>
    <w:p w:rsidR="004A09EE" w:rsidRDefault="004A09EE"/>
    <w:p w:rsidR="004A09EE" w:rsidRPr="004A09EE" w:rsidRDefault="004A09EE" w:rsidP="004A09EE">
      <w:pPr>
        <w:jc w:val="center"/>
        <w:rPr>
          <w:b/>
        </w:rPr>
      </w:pPr>
      <w:r w:rsidRPr="004A09EE">
        <w:rPr>
          <w:b/>
        </w:rPr>
        <w:t>INFORMACIÓN  BONO SOCIAL</w:t>
      </w:r>
    </w:p>
    <w:p w:rsidR="004A09EE" w:rsidRDefault="004A09EE"/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"El </w:t>
      </w:r>
      <w:hyperlink r:id="rId5" w:anchor="quees" w:tgtFrame="_blank" w:history="1">
        <w:r w:rsidRPr="004A09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Bono Social</w:t>
        </w:r>
      </w:hyperlink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 un descuento aplicado a determinados colectivos considerados consumidores vulnerables. Este descuento varía según la situación de cada abonado, </w:t>
      </w:r>
      <w:r w:rsidRPr="004A09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el descuento aplicado es de un 25% hasta un 40% sobre la factura total</w:t>
      </w: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Este porcentaje, dependiendo de diversas situaciones más como el riesgo de exclusión social, puede ser aún mayor.</w:t>
      </w:r>
      <w:r w:rsidRPr="004A09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Por motivos del Covid-19 el Gobierno realizará una prórroga de dicha subvención como medida dentro del </w:t>
      </w:r>
      <w:hyperlink r:id="rId6" w:tgtFrame="_blank" w:history="1">
        <w:r w:rsidRPr="004A09E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s-ES"/>
          </w:rPr>
          <w:t>Plan de Actuación</w:t>
        </w:r>
      </w:hyperlink>
      <w:r w:rsidRPr="004A09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-Hay que ser titular del suministro eléctrico contratado en la residencia habitual.</w:t>
      </w: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-Tener contratado el </w:t>
      </w:r>
      <w:hyperlink r:id="rId7" w:tgtFrame="_blank" w:history="1">
        <w:r w:rsidRPr="004A09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PVPC</w:t>
        </w:r>
      </w:hyperlink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es decir, el Precio Voluntario para el Pequeño Consumidor.</w:t>
      </w:r>
    </w:p>
    <w:p w:rsid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-Ser considerado consumidor vulnerables o vulnerable severo (familia numerosa o monoparental, pensionista, víctima del terrorismo o de la violencia de género, un miembro de la unidad familiar con discapacidad igual o mayor al 33%, </w:t>
      </w:r>
      <w:proofErr w:type="spellStart"/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). </w:t>
      </w: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-No superar el consumo máximo de 345 </w:t>
      </w:r>
      <w:proofErr w:type="spellStart"/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kWh</w:t>
      </w:r>
      <w:proofErr w:type="spellEnd"/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mensual y el 4.140 </w:t>
      </w:r>
      <w:proofErr w:type="spellStart"/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kWh</w:t>
      </w:r>
      <w:proofErr w:type="spellEnd"/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anual.</w:t>
      </w: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más información sobre ésta y otras ayudas:</w:t>
      </w: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Bono social - </w:t>
      </w:r>
      <w:hyperlink r:id="rId8" w:tgtFrame="_blank" w:history="1">
        <w:r w:rsidRPr="004A09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https://www.companias-de-luz.com/el-bono-social/</w:t>
        </w:r>
      </w:hyperlink>
    </w:p>
    <w:p w:rsidR="004A09EE" w:rsidRPr="004A09EE" w:rsidRDefault="004A09EE" w:rsidP="004A09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Bono social telefónico - </w:t>
      </w:r>
      <w:hyperlink r:id="rId9" w:tgtFrame="_blank" w:history="1">
        <w:r w:rsidRPr="004A09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https://www.zona-internet.com/bono-social-telefonico/</w:t>
        </w:r>
      </w:hyperlink>
    </w:p>
    <w:p w:rsidR="004A09EE" w:rsidRPr="004A09EE" w:rsidRDefault="004A09EE" w:rsidP="004A09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A09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Bono social del agua -</w:t>
      </w:r>
      <w:hyperlink r:id="rId10" w:tgtFrame="_blank" w:history="1">
        <w:r w:rsidRPr="004A09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 https://www.serviciosluz.com/el-bono-social-del-agua-2020/</w:t>
        </w:r>
      </w:hyperlink>
    </w:p>
    <w:p w:rsidR="004A09EE" w:rsidRDefault="004A09EE" w:rsidP="004A09EE">
      <w:pPr>
        <w:jc w:val="both"/>
      </w:pPr>
      <w:bookmarkStart w:id="0" w:name="_GoBack"/>
      <w:bookmarkEnd w:id="0"/>
    </w:p>
    <w:sectPr w:rsidR="004A0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E"/>
    <w:rsid w:val="004A09EE"/>
    <w:rsid w:val="00E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1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92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8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354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620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084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4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7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56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8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0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4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1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21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7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158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856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7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462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638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448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896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96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05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7569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nias-de-luz.com/el-bono-so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rifasenergia.com/tarifa-luz/tarifa-pvp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moncloa.gob.es/serviciosdeprensa/notasprensa/presidencia/Documents/2020/29032020_ActuacionesCOVID-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nosocial.gob.es/" TargetMode="External"/><Relationship Id="rId10" Type="http://schemas.openxmlformats.org/officeDocument/2006/relationships/hyperlink" Target="https://www.serviciosluz.com/el-bono-social-del-agua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na-internet.com/bono-social-telefon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2020-04-15T08:52:00Z</dcterms:created>
  <dcterms:modified xsi:type="dcterms:W3CDTF">2020-04-15T08:54:00Z</dcterms:modified>
</cp:coreProperties>
</file>